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1E" w:rsidRPr="00A1087F" w:rsidRDefault="0082081E" w:rsidP="0082081E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  <w:r w:rsidRPr="00A1087F">
        <w:rPr>
          <w:rFonts w:cstheme="minorHAnsi"/>
          <w:b/>
          <w:shd w:val="clear" w:color="auto" w:fill="FFFFFF"/>
        </w:rPr>
        <w:t>Simposio Pensamiento Económico y emergencia de los estudios de economía y empresa</w:t>
      </w:r>
    </w:p>
    <w:p w:rsidR="0082081E" w:rsidRPr="00A1087F" w:rsidRDefault="0082081E" w:rsidP="0082081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 xml:space="preserve">NODOS DEL CONOCIMIENTO- </w:t>
      </w:r>
      <w:r w:rsidRPr="00A1087F">
        <w:rPr>
          <w:rFonts w:eastAsia="Times New Roman" w:cstheme="minorHAnsi"/>
          <w:b/>
          <w:bCs/>
          <w:lang w:eastAsia="es-ES"/>
        </w:rPr>
        <w:t>Universidad, innovación e investigación ante el horizonte 2030</w:t>
      </w:r>
    </w:p>
    <w:p w:rsidR="0082081E" w:rsidRPr="00A1087F" w:rsidRDefault="0082081E" w:rsidP="0082081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A1087F">
        <w:rPr>
          <w:rFonts w:eastAsia="Times New Roman" w:cstheme="minorHAnsi"/>
          <w:b/>
          <w:lang w:eastAsia="es-ES"/>
        </w:rPr>
        <w:t>Evento virtual - </w:t>
      </w:r>
      <w:r w:rsidRPr="00A1087F">
        <w:rPr>
          <w:rFonts w:eastAsia="Times New Roman" w:cstheme="minorHAnsi"/>
          <w:b/>
          <w:i/>
          <w:iCs/>
          <w:lang w:eastAsia="es-ES"/>
        </w:rPr>
        <w:t>10 y 11 de diciembre de 2020</w:t>
      </w:r>
    </w:p>
    <w:p w:rsidR="0082081E" w:rsidRPr="00DE7174" w:rsidRDefault="0082081E" w:rsidP="0082081E">
      <w:pPr>
        <w:spacing w:after="0" w:line="240" w:lineRule="auto"/>
        <w:jc w:val="center"/>
        <w:rPr>
          <w:rFonts w:cstheme="minorHAnsi"/>
          <w:b/>
        </w:rPr>
      </w:pPr>
    </w:p>
    <w:p w:rsidR="0082081E" w:rsidRDefault="0082081E" w:rsidP="0082081E">
      <w:pPr>
        <w:spacing w:after="0" w:line="240" w:lineRule="auto"/>
        <w:jc w:val="center"/>
        <w:rPr>
          <w:rFonts w:cstheme="minorHAnsi"/>
        </w:rPr>
      </w:pPr>
      <w:r w:rsidRPr="00A1087F">
        <w:rPr>
          <w:rFonts w:cstheme="minorHAnsi"/>
        </w:rPr>
        <w:t xml:space="preserve">Esteban Cruz Hidalgo, </w:t>
      </w:r>
      <w:hyperlink r:id="rId4" w:history="1">
        <w:r w:rsidRPr="00A1087F">
          <w:rPr>
            <w:rStyle w:val="Hipervnculo"/>
            <w:rFonts w:cstheme="minorHAnsi"/>
          </w:rPr>
          <w:t>ecruzh@unex.es</w:t>
        </w:r>
      </w:hyperlink>
      <w:r w:rsidRPr="00A1087F">
        <w:rPr>
          <w:rFonts w:cstheme="minorHAnsi"/>
        </w:rPr>
        <w:t xml:space="preserve"> </w:t>
      </w:r>
    </w:p>
    <w:p w:rsidR="0082081E" w:rsidRPr="00A1087F" w:rsidRDefault="0082081E" w:rsidP="0082081E">
      <w:pPr>
        <w:spacing w:after="0" w:line="240" w:lineRule="auto"/>
        <w:jc w:val="center"/>
        <w:rPr>
          <w:rFonts w:cstheme="minorHAnsi"/>
        </w:rPr>
      </w:pPr>
      <w:r w:rsidRPr="00A1087F">
        <w:rPr>
          <w:rFonts w:cstheme="minorHAnsi"/>
        </w:rPr>
        <w:t xml:space="preserve">Francisco Manuel Parejo Moruno, </w:t>
      </w:r>
      <w:hyperlink r:id="rId5" w:history="1">
        <w:r w:rsidRPr="00A1087F">
          <w:rPr>
            <w:rStyle w:val="Hipervnculo"/>
            <w:rFonts w:cstheme="minorHAnsi"/>
          </w:rPr>
          <w:t>fmparejo@unex.es</w:t>
        </w:r>
      </w:hyperlink>
      <w:r w:rsidRPr="00A1087F">
        <w:rPr>
          <w:rFonts w:cstheme="minorHAnsi"/>
        </w:rPr>
        <w:t xml:space="preserve"> </w:t>
      </w:r>
    </w:p>
    <w:p w:rsidR="0082081E" w:rsidRPr="00A1087F" w:rsidRDefault="0082081E" w:rsidP="0082081E">
      <w:pPr>
        <w:spacing w:after="0" w:line="240" w:lineRule="auto"/>
        <w:jc w:val="center"/>
        <w:rPr>
          <w:rFonts w:cstheme="minorHAnsi"/>
        </w:rPr>
      </w:pPr>
      <w:r w:rsidRPr="00A1087F">
        <w:rPr>
          <w:rFonts w:cstheme="minorHAnsi"/>
        </w:rPr>
        <w:t xml:space="preserve">José Francisco Rangel Preciado, </w:t>
      </w:r>
      <w:hyperlink r:id="rId6" w:history="1">
        <w:r w:rsidRPr="00A1087F">
          <w:rPr>
            <w:rStyle w:val="Hipervnculo"/>
            <w:rFonts w:cstheme="minorHAnsi"/>
          </w:rPr>
          <w:t>jfrangelp@unex.es</w:t>
        </w:r>
      </w:hyperlink>
      <w:r w:rsidRPr="00A1087F">
        <w:rPr>
          <w:rFonts w:cstheme="minorHAnsi"/>
        </w:rPr>
        <w:t xml:space="preserve"> </w:t>
      </w:r>
    </w:p>
    <w:p w:rsidR="0082081E" w:rsidRPr="00A1087F" w:rsidRDefault="0082081E" w:rsidP="0082081E">
      <w:pPr>
        <w:spacing w:after="0" w:line="240" w:lineRule="auto"/>
        <w:jc w:val="center"/>
        <w:rPr>
          <w:rFonts w:cstheme="minorHAnsi"/>
          <w:i/>
        </w:rPr>
      </w:pPr>
      <w:r w:rsidRPr="00A1087F">
        <w:rPr>
          <w:rFonts w:cstheme="minorHAnsi"/>
          <w:i/>
        </w:rPr>
        <w:t>Universidad de Extremadura</w:t>
      </w:r>
    </w:p>
    <w:p w:rsidR="0082081E" w:rsidRDefault="0082081E" w:rsidP="0066392E">
      <w:pPr>
        <w:jc w:val="both"/>
        <w:rPr>
          <w:b/>
        </w:rPr>
      </w:pPr>
    </w:p>
    <w:p w:rsidR="003E06B0" w:rsidRPr="0066392E" w:rsidRDefault="00752D65" w:rsidP="0066392E">
      <w:pPr>
        <w:jc w:val="both"/>
        <w:rPr>
          <w:b/>
        </w:rPr>
      </w:pPr>
      <w:r w:rsidRPr="0066392E">
        <w:rPr>
          <w:b/>
        </w:rPr>
        <w:t xml:space="preserve">Los comienzos de la </w:t>
      </w:r>
      <w:r w:rsidR="003E06B0" w:rsidRPr="0066392E">
        <w:rPr>
          <w:b/>
        </w:rPr>
        <w:t xml:space="preserve">Real Sociedad Económica Extremeña de Amigos del País: </w:t>
      </w:r>
      <w:r w:rsidR="0047608D">
        <w:rPr>
          <w:b/>
        </w:rPr>
        <w:t>entre el fracaso operativo y la disidencia en Economía Política</w:t>
      </w:r>
      <w:r w:rsidRPr="0066392E">
        <w:rPr>
          <w:b/>
        </w:rPr>
        <w:t>.</w:t>
      </w:r>
    </w:p>
    <w:p w:rsidR="00094BA6" w:rsidRDefault="00C41400" w:rsidP="0066392E">
      <w:pPr>
        <w:jc w:val="both"/>
      </w:pPr>
      <w:r>
        <w:t>La difusión y estudio de los planteamientos de los primeros economistas clásicos</w:t>
      </w:r>
      <w:r w:rsidR="001F7909">
        <w:t xml:space="preserve"> </w:t>
      </w:r>
      <w:r>
        <w:t>en Extremadura está ligada</w:t>
      </w:r>
      <w:r w:rsidR="001F7909">
        <w:t xml:space="preserve"> a la creación de la Real Sociedad Económica Extremeña de Amigos del País de Badajoz</w:t>
      </w:r>
      <w:r w:rsidR="001170D7">
        <w:t xml:space="preserve"> en 1816</w:t>
      </w:r>
      <w:r>
        <w:t>; y dentro de este organismo, a la figura de su primer catedrático</w:t>
      </w:r>
      <w:r w:rsidR="00094BA6">
        <w:t xml:space="preserve"> desde 1819</w:t>
      </w:r>
      <w:r>
        <w:t>, Julián de Luna y de la Peña. Pese a no ser ésta una cátedra espec</w:t>
      </w:r>
      <w:r w:rsidR="00876A19">
        <w:t>ífica de Economía Política</w:t>
      </w:r>
      <w:r w:rsidR="003E06B0">
        <w:t>, como la que ocupar</w:t>
      </w:r>
      <w:r w:rsidR="00876A19">
        <w:t>a</w:t>
      </w:r>
      <w:r w:rsidR="003E06B0">
        <w:t xml:space="preserve"> </w:t>
      </w:r>
      <w:r w:rsidR="00876A19">
        <w:t>de forma interina en la M</w:t>
      </w:r>
      <w:r>
        <w:t>atritense</w:t>
      </w:r>
      <w:r w:rsidR="00094BA6">
        <w:t xml:space="preserve"> anteriormente</w:t>
      </w:r>
      <w:r>
        <w:t xml:space="preserve">, </w:t>
      </w:r>
      <w:r w:rsidR="00F113FF">
        <w:t>desde la</w:t>
      </w:r>
      <w:r w:rsidR="00094BA6">
        <w:t xml:space="preserve"> titularidad de la</w:t>
      </w:r>
      <w:r w:rsidR="00876A19">
        <w:t xml:space="preserve"> C</w:t>
      </w:r>
      <w:r w:rsidR="00F113FF">
        <w:t xml:space="preserve">átedra de </w:t>
      </w:r>
      <w:r w:rsidR="00094BA6">
        <w:t>Agricultura</w:t>
      </w:r>
      <w:r w:rsidR="00F113FF">
        <w:t xml:space="preserve"> </w:t>
      </w:r>
      <w:r w:rsidR="00876A19">
        <w:t>de la RSEAAP</w:t>
      </w:r>
      <w:r w:rsidR="0047608D">
        <w:t xml:space="preserve"> Luna</w:t>
      </w:r>
      <w:r w:rsidR="00094BA6">
        <w:t xml:space="preserve"> </w:t>
      </w:r>
      <w:r w:rsidR="003E06B0">
        <w:t>pretendió</w:t>
      </w:r>
      <w:r w:rsidR="0047608D">
        <w:t>, sobre todo, enseñar</w:t>
      </w:r>
      <w:r w:rsidR="00094BA6">
        <w:t xml:space="preserve"> prácticas útiles para mejorar la</w:t>
      </w:r>
      <w:r w:rsidR="00F113FF">
        <w:t xml:space="preserve"> productividad </w:t>
      </w:r>
      <w:r w:rsidR="00876A19">
        <w:t xml:space="preserve">de la tierra </w:t>
      </w:r>
      <w:r w:rsidR="00F113FF">
        <w:t>en un contexto eminentemente agrícola</w:t>
      </w:r>
      <w:r w:rsidR="00094BA6">
        <w:t>;</w:t>
      </w:r>
      <w:r w:rsidR="003E06B0">
        <w:t xml:space="preserve"> </w:t>
      </w:r>
      <w:r w:rsidR="0047608D">
        <w:t xml:space="preserve">pero también, difundir </w:t>
      </w:r>
      <w:r w:rsidR="00094BA6">
        <w:t xml:space="preserve">los </w:t>
      </w:r>
      <w:r w:rsidR="0047608D">
        <w:t>principios</w:t>
      </w:r>
      <w:r w:rsidR="00094BA6">
        <w:t xml:space="preserve"> de la naciente Economía Política </w:t>
      </w:r>
      <w:r w:rsidR="00D117F5">
        <w:t>a través de</w:t>
      </w:r>
      <w:r w:rsidR="00094BA6">
        <w:t xml:space="preserve"> Adam Smith y Jean </w:t>
      </w:r>
      <w:proofErr w:type="spellStart"/>
      <w:r w:rsidR="00094BA6">
        <w:t>Baptiste</w:t>
      </w:r>
      <w:proofErr w:type="spellEnd"/>
      <w:r w:rsidR="00094BA6">
        <w:t xml:space="preserve"> </w:t>
      </w:r>
      <w:proofErr w:type="spellStart"/>
      <w:r w:rsidR="00094BA6">
        <w:t>Say</w:t>
      </w:r>
      <w:proofErr w:type="spellEnd"/>
      <w:r w:rsidR="00094BA6">
        <w:t>.</w:t>
      </w:r>
      <w:r w:rsidR="009516A2">
        <w:t xml:space="preserve"> El objetivo de este trabajo es evidenciar los éxitos de Julián de Luna en estos términos en la propia Sociedad Económica de Badajoz y después, pues es autor de un </w:t>
      </w:r>
      <w:r w:rsidR="009516A2" w:rsidRPr="00D117F5">
        <w:rPr>
          <w:i/>
        </w:rPr>
        <w:t>Tratado de Economía Política</w:t>
      </w:r>
      <w:r w:rsidR="00D117F5">
        <w:t xml:space="preserve"> que no</w:t>
      </w:r>
      <w:r w:rsidR="009516A2">
        <w:t xml:space="preserve"> llegó a ver la luz</w:t>
      </w:r>
      <w:r w:rsidR="00D117F5">
        <w:t xml:space="preserve"> en su tiempo</w:t>
      </w:r>
      <w:r w:rsidR="009516A2">
        <w:t>, en el contexto de una institucionalización difícil y selectiva, pese a que fuese conocida e incentivad</w:t>
      </w:r>
      <w:r w:rsidR="006D710E">
        <w:t>a su elaboració</w:t>
      </w:r>
      <w:r w:rsidR="009516A2">
        <w:t xml:space="preserve">n desde altas instancias. </w:t>
      </w:r>
    </w:p>
    <w:p w:rsidR="00C41400" w:rsidRDefault="00F113FF" w:rsidP="0066392E">
      <w:pPr>
        <w:jc w:val="both"/>
      </w:pPr>
      <w:r>
        <w:t>Pese a su empeño en el cuesti</w:t>
      </w:r>
      <w:r w:rsidR="00094BA6">
        <w:t>o</w:t>
      </w:r>
      <w:r>
        <w:t>namiento de la</w:t>
      </w:r>
      <w:r w:rsidR="00094BA6">
        <w:t xml:space="preserve"> trampa </w:t>
      </w:r>
      <w:proofErr w:type="spellStart"/>
      <w:r w:rsidR="00094BA6">
        <w:t>malthusiana</w:t>
      </w:r>
      <w:proofErr w:type="spellEnd"/>
      <w:r w:rsidR="00094BA6">
        <w:t>,</w:t>
      </w:r>
      <w:r w:rsidR="00876A19">
        <w:t xml:space="preserve"> </w:t>
      </w:r>
      <w:r w:rsidR="00094BA6">
        <w:t xml:space="preserve">Luna </w:t>
      </w:r>
      <w:r>
        <w:t>no disponía de los recursos necesarios para poner en práctica los conocimientos teóricos</w:t>
      </w:r>
      <w:r w:rsidR="0047608D">
        <w:t>. Más allá de la interrupción de la Cátedra durante la Década Ominosa, é</w:t>
      </w:r>
      <w:r w:rsidR="00876A19">
        <w:t xml:space="preserve">ste fue un obstáculo que insistentemente trató de superar </w:t>
      </w:r>
      <w:r w:rsidR="0047608D">
        <w:t>reclamando un espacio para la experimentación</w:t>
      </w:r>
      <w:r w:rsidR="00094BA6">
        <w:t>,</w:t>
      </w:r>
      <w:r w:rsidR="00876A19">
        <w:t xml:space="preserve"> consciente de lo importante que era poder </w:t>
      </w:r>
      <w:r w:rsidR="003E06B0">
        <w:t>disponer de un terreno</w:t>
      </w:r>
      <w:r w:rsidR="00876A19">
        <w:t xml:space="preserve"> para la realización de ensayos</w:t>
      </w:r>
      <w:r w:rsidR="0047608D">
        <w:t xml:space="preserve">. </w:t>
      </w:r>
      <w:r w:rsidR="00876A19">
        <w:t xml:space="preserve">La falta de una solución a este problema marcó su </w:t>
      </w:r>
      <w:r w:rsidR="003E06B0">
        <w:t>posición</w:t>
      </w:r>
      <w:r w:rsidR="00876A19">
        <w:t xml:space="preserve"> en torno a la desamortización y su alineamiento con el ilustre economista asturiano Álvaro Flórez Estrada</w:t>
      </w:r>
      <w:r w:rsidR="003E06B0">
        <w:t>, a quien sigue en lo referente al trabajo como fuente legítima de la propiedad</w:t>
      </w:r>
      <w:r w:rsidR="00876A19">
        <w:t>. Las demostraciones que requer</w:t>
      </w:r>
      <w:r w:rsidR="00094BA6">
        <w:t>ía la Cátedra de Agricultura</w:t>
      </w:r>
      <w:r w:rsidR="00876A19">
        <w:t xml:space="preserve"> de la RSEEAP servirían, según Luna, para refutar la defensa de las tradiciones, costumbres y hábitos que i</w:t>
      </w:r>
      <w:r w:rsidR="00D117F5">
        <w:t>mpedían la introducción de nueva</w:t>
      </w:r>
      <w:r w:rsidR="00876A19">
        <w:t xml:space="preserve">s técnicas, </w:t>
      </w:r>
      <w:r w:rsidR="003E06B0">
        <w:t>instrumentos, cultivos y ganado</w:t>
      </w:r>
      <w:r w:rsidR="008D42D8">
        <w:t>. Tras</w:t>
      </w:r>
      <w:r w:rsidR="003E06B0">
        <w:t xml:space="preserve"> </w:t>
      </w:r>
      <w:r w:rsidR="008D42D8">
        <w:t>diversos</w:t>
      </w:r>
      <w:r w:rsidR="003E06B0">
        <w:t xml:space="preserve"> desengaños</w:t>
      </w:r>
      <w:r w:rsidR="008D42D8">
        <w:t xml:space="preserve">, tanto en su experiencia como académico como también </w:t>
      </w:r>
      <w:r w:rsidR="0047608D">
        <w:t>por lo observado a lo largo de su posterior</w:t>
      </w:r>
      <w:r w:rsidR="008D42D8">
        <w:t xml:space="preserve"> carrera política, </w:t>
      </w:r>
      <w:r w:rsidR="003E06B0">
        <w:t xml:space="preserve">Luna </w:t>
      </w:r>
      <w:r w:rsidR="008D42D8">
        <w:t>renegaría</w:t>
      </w:r>
      <w:r w:rsidR="003E06B0">
        <w:t xml:space="preserve"> de los principios</w:t>
      </w:r>
      <w:r w:rsidR="0047608D">
        <w:t xml:space="preserve"> económicos</w:t>
      </w:r>
      <w:r w:rsidR="003E06B0">
        <w:t xml:space="preserve"> generales que pretendía </w:t>
      </w:r>
      <w:r w:rsidR="00094BA6">
        <w:t>difundir con la puesta en práctica de conocimientos útiles</w:t>
      </w:r>
      <w:r w:rsidR="003E06B0">
        <w:t xml:space="preserve"> en la RSEEAP</w:t>
      </w:r>
      <w:r w:rsidR="008D42D8">
        <w:t>, cuya aplicación a las circunstancias de nuestro país estaba plasmando en un</w:t>
      </w:r>
      <w:r w:rsidR="00D117F5">
        <w:t>a obra</w:t>
      </w:r>
      <w:r w:rsidR="00D117F5" w:rsidRPr="00D117F5">
        <w:t xml:space="preserve"> de Economía Política</w:t>
      </w:r>
      <w:r w:rsidR="008D42D8">
        <w:t xml:space="preserve"> que</w:t>
      </w:r>
      <w:r w:rsidR="00D117F5">
        <w:t>, probablemente en un principio, estaba diseñada</w:t>
      </w:r>
      <w:r w:rsidR="008D42D8">
        <w:t xml:space="preserve"> </w:t>
      </w:r>
      <w:r w:rsidR="00D117F5">
        <w:t>a</w:t>
      </w:r>
      <w:r w:rsidR="008D42D8">
        <w:t xml:space="preserve"> servir de libro de texto para la enseñanza en la disciplina con su reimplantación en 1836 en los Planes de </w:t>
      </w:r>
      <w:r w:rsidR="0047608D">
        <w:t>E</w:t>
      </w:r>
      <w:r w:rsidR="008D42D8">
        <w:t>studio</w:t>
      </w:r>
      <w:r w:rsidR="00D117F5">
        <w:t>.</w:t>
      </w:r>
      <w:bookmarkStart w:id="0" w:name="_GoBack"/>
      <w:bookmarkEnd w:id="0"/>
    </w:p>
    <w:p w:rsidR="0082081E" w:rsidRDefault="0082081E">
      <w:r w:rsidRPr="009C0313">
        <w:rPr>
          <w:i/>
        </w:rPr>
        <w:t>Palabras clave:</w:t>
      </w:r>
      <w:r>
        <w:t xml:space="preserve"> </w:t>
      </w:r>
      <w:r w:rsidR="0047608D">
        <w:t>Real Sociedad Económica de Amigos del País; Institucionalización de la enseñanza; Economía Política; Julián de Luna; Crítica de la Economía Política</w:t>
      </w:r>
    </w:p>
    <w:sectPr w:rsidR="00820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ED"/>
    <w:rsid w:val="00094BA6"/>
    <w:rsid w:val="000F50F8"/>
    <w:rsid w:val="001170D7"/>
    <w:rsid w:val="001F7909"/>
    <w:rsid w:val="003E06B0"/>
    <w:rsid w:val="0047608D"/>
    <w:rsid w:val="0049668B"/>
    <w:rsid w:val="00652DEB"/>
    <w:rsid w:val="0066392E"/>
    <w:rsid w:val="006D710E"/>
    <w:rsid w:val="00752D65"/>
    <w:rsid w:val="00754947"/>
    <w:rsid w:val="0082081E"/>
    <w:rsid w:val="00876A19"/>
    <w:rsid w:val="008D42D8"/>
    <w:rsid w:val="009516A2"/>
    <w:rsid w:val="009C0313"/>
    <w:rsid w:val="00AC68CD"/>
    <w:rsid w:val="00C41400"/>
    <w:rsid w:val="00CC2AED"/>
    <w:rsid w:val="00D117F5"/>
    <w:rsid w:val="00DD3FE7"/>
    <w:rsid w:val="00E278AB"/>
    <w:rsid w:val="00F1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7CD4"/>
  <w15:chartTrackingRefBased/>
  <w15:docId w15:val="{A49CABC6-30EC-48F4-BC8A-EC62C99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0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rangelp@unex.es" TargetMode="External"/><Relationship Id="rId5" Type="http://schemas.openxmlformats.org/officeDocument/2006/relationships/hyperlink" Target="mailto:fmparejo@unex.es" TargetMode="External"/><Relationship Id="rId4" Type="http://schemas.openxmlformats.org/officeDocument/2006/relationships/hyperlink" Target="mailto:ecruzh@unex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Cruz Hidalgo</dc:creator>
  <cp:keywords/>
  <dc:description/>
  <cp:lastModifiedBy>Esteban Cruz Hidalgo</cp:lastModifiedBy>
  <cp:revision>3</cp:revision>
  <dcterms:created xsi:type="dcterms:W3CDTF">2020-11-16T17:33:00Z</dcterms:created>
  <dcterms:modified xsi:type="dcterms:W3CDTF">2020-11-16T17:33:00Z</dcterms:modified>
</cp:coreProperties>
</file>